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Guest names: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Alanna McGinn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Summary:</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On our final episode of Season 1, host Michelle Jobin is joined by author, fellow podcast host and lead sleep expert at Good Night Sleep, Alanna McGinn. The two take an extensive look into McGinn’s work including the #BringBackBedTime initiative, her studies on how a healthy lifestyle can affect sleep, and how important sleep can be for a caregiver. We also hear about a few of the free support services that The Ontario Caregiver Organization provides. For more information about the organization and these services, visit </w:t>
      </w:r>
      <w:hyperlink r:id="rId6">
        <w:r w:rsidDel="00000000" w:rsidR="00000000" w:rsidRPr="00000000">
          <w:rPr>
            <w:color w:val="1155cc"/>
            <w:u w:val="single"/>
            <w:rtl w:val="0"/>
          </w:rPr>
          <w:t xml:space="preserve">ontariocaregiver.ca</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Episode Links &amp; Resources:</w:t>
      </w:r>
    </w:p>
    <w:p w:rsidR="00000000" w:rsidDel="00000000" w:rsidP="00000000" w:rsidRDefault="00000000" w:rsidRPr="00000000" w14:paraId="00000008">
      <w:pPr>
        <w:rPr/>
      </w:pPr>
      <w:r w:rsidDel="00000000" w:rsidR="00000000" w:rsidRPr="00000000">
        <w:rPr>
          <w:rtl w:val="0"/>
        </w:rPr>
        <w:t xml:space="preserve">Health Canada Study: </w:t>
      </w:r>
      <w:hyperlink r:id="rId7">
        <w:r w:rsidDel="00000000" w:rsidR="00000000" w:rsidRPr="00000000">
          <w:rPr>
            <w:color w:val="1155cc"/>
            <w:u w:val="single"/>
            <w:rtl w:val="0"/>
          </w:rPr>
          <w:t xml:space="preserve">https://www.canada.ca/en/health-canada/services/food-nutrition/food-nutrition-surveillance/health-nutrition-surveys/canadian-community-health-survey-cchs/canadian-adults-meet-their-nutrient-requirements-through-food-intake-alone-health-canada-2012.html</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Guest websites/links/resources:</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Website: https://goodnightsleepsite.com/</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Facebook: https://www.facebook.com/GoodNightSleepSite/</w:t>
      </w:r>
    </w:p>
    <w:p w:rsidR="00000000" w:rsidDel="00000000" w:rsidP="00000000" w:rsidRDefault="00000000" w:rsidRPr="00000000" w14:paraId="0000000E">
      <w:pPr>
        <w:rPr/>
      </w:pPr>
      <w:r w:rsidDel="00000000" w:rsidR="00000000" w:rsidRPr="00000000">
        <w:rPr>
          <w:rtl w:val="0"/>
        </w:rPr>
        <w:t xml:space="preserve">Instagram: ​​https://www.instagram.com/gnsleepsite/</w:t>
      </w:r>
    </w:p>
    <w:p w:rsidR="00000000" w:rsidDel="00000000" w:rsidP="00000000" w:rsidRDefault="00000000" w:rsidRPr="00000000" w14:paraId="0000000F">
      <w:pPr>
        <w:rPr/>
      </w:pPr>
      <w:r w:rsidDel="00000000" w:rsidR="00000000" w:rsidRPr="00000000">
        <w:rPr>
          <w:rtl w:val="0"/>
        </w:rPr>
        <w:t xml:space="preserve">Twitter: ​​https://twitter.com/GNSleepSite</w:t>
      </w:r>
    </w:p>
    <w:p w:rsidR="00000000" w:rsidDel="00000000" w:rsidP="00000000" w:rsidRDefault="00000000" w:rsidRPr="00000000" w14:paraId="00000010">
      <w:pPr>
        <w:rPr/>
      </w:pPr>
      <w:r w:rsidDel="00000000" w:rsidR="00000000" w:rsidRPr="00000000">
        <w:rPr>
          <w:rtl w:val="0"/>
        </w:rPr>
        <w:t xml:space="preserve">YouTube: https://www.youtube.com/user/GoodNightSleepInc</w:t>
      </w:r>
    </w:p>
    <w:p w:rsidR="00000000" w:rsidDel="00000000" w:rsidP="00000000" w:rsidRDefault="00000000" w:rsidRPr="00000000" w14:paraId="00000011">
      <w:pPr>
        <w:rPr/>
      </w:pPr>
      <w:r w:rsidDel="00000000" w:rsidR="00000000" w:rsidRPr="00000000">
        <w:rPr>
          <w:rtl w:val="0"/>
        </w:rPr>
        <w:t xml:space="preserve">Spotify: https://open.spotify.com/show/6fGYPvHQ9MUgLFaop5vbcR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OCO Links &amp; Resources:</w:t>
      </w:r>
      <w:r w:rsidDel="00000000" w:rsidR="00000000" w:rsidRPr="00000000">
        <w:rPr>
          <w:rtl w:val="0"/>
        </w:rPr>
        <w:t xml:space="preserve"> </w:t>
      </w:r>
    </w:p>
    <w:p w:rsidR="00000000" w:rsidDel="00000000" w:rsidP="00000000" w:rsidRDefault="00000000" w:rsidRPr="00000000" w14:paraId="00000014">
      <w:pPr>
        <w:rPr/>
      </w:pPr>
      <w:hyperlink r:id="rId8">
        <w:r w:rsidDel="00000000" w:rsidR="00000000" w:rsidRPr="00000000">
          <w:rPr>
            <w:color w:val="1155cc"/>
            <w:u w:val="single"/>
            <w:rtl w:val="0"/>
          </w:rPr>
          <w:t xml:space="preserve">https://www.ontariocaregiver.ca</w:t>
        </w:r>
      </w:hyperlink>
      <w:r w:rsidDel="00000000" w:rsidR="00000000" w:rsidRPr="00000000">
        <w:rPr>
          <w:rtl w:val="0"/>
        </w:rPr>
      </w:r>
    </w:p>
    <w:p w:rsidR="00000000" w:rsidDel="00000000" w:rsidP="00000000" w:rsidRDefault="00000000" w:rsidRPr="00000000" w14:paraId="00000015">
      <w:pPr>
        <w:rPr/>
      </w:pPr>
      <w:hyperlink r:id="rId9">
        <w:r w:rsidDel="00000000" w:rsidR="00000000" w:rsidRPr="00000000">
          <w:rPr>
            <w:color w:val="1155cc"/>
            <w:u w:val="single"/>
            <w:rtl w:val="0"/>
          </w:rPr>
          <w:t xml:space="preserve">https://ontariocaregiver.ca/helpline/</w:t>
        </w:r>
      </w:hyperlink>
      <w:r w:rsidDel="00000000" w:rsidR="00000000" w:rsidRPr="00000000">
        <w:rPr>
          <w:rtl w:val="0"/>
        </w:rPr>
      </w:r>
    </w:p>
    <w:p w:rsidR="00000000" w:rsidDel="00000000" w:rsidP="00000000" w:rsidRDefault="00000000" w:rsidRPr="00000000" w14:paraId="00000016">
      <w:pPr>
        <w:rPr/>
      </w:pPr>
      <w:hyperlink r:id="rId10">
        <w:r w:rsidDel="00000000" w:rsidR="00000000" w:rsidRPr="00000000">
          <w:rPr>
            <w:color w:val="1155cc"/>
            <w:u w:val="single"/>
            <w:rtl w:val="0"/>
          </w:rPr>
          <w:t xml:space="preserve">https://ontariocaregiver.ca/peersupport/</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ntariocaregiver.ca/peersupport/" TargetMode="External"/><Relationship Id="rId9" Type="http://schemas.openxmlformats.org/officeDocument/2006/relationships/hyperlink" Target="https://ontariocaregiver.ca/helpline/" TargetMode="External"/><Relationship Id="rId5" Type="http://schemas.openxmlformats.org/officeDocument/2006/relationships/styles" Target="styles.xml"/><Relationship Id="rId6" Type="http://schemas.openxmlformats.org/officeDocument/2006/relationships/hyperlink" Target="http://www.ontariocaregiver.ca" TargetMode="External"/><Relationship Id="rId7" Type="http://schemas.openxmlformats.org/officeDocument/2006/relationships/hyperlink" Target="https://www.canada.ca/en/health-canada/services/food-nutrition/food-nutrition-surveillance/health-nutrition-surveys/canadian-community-health-survey-cchs/canadian-adults-meet-their-nutrient-requirements-through-food-intake-alone-health-canada-2012.html" TargetMode="External"/><Relationship Id="rId8" Type="http://schemas.openxmlformats.org/officeDocument/2006/relationships/hyperlink" Target="https://www.ontariocaregiv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